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F59" w:rsidRPr="00E71165" w:rsidRDefault="00C22F59" w:rsidP="00C22F59">
      <w:pPr>
        <w:rPr>
          <w:rFonts w:ascii="Franklin Gothic Medium" w:hAnsi="Franklin Gothic Medium"/>
          <w:sz w:val="28"/>
        </w:rPr>
      </w:pPr>
      <w:r w:rsidRPr="00E71165">
        <w:rPr>
          <w:rFonts w:ascii="Franklin Gothic Medium" w:hAnsi="Franklin Gothic Medium"/>
          <w:sz w:val="28"/>
        </w:rPr>
        <w:t>Visuels presse Musée Archéologique</w:t>
      </w:r>
    </w:p>
    <w:p w:rsidR="00C22F59" w:rsidRPr="00E71165" w:rsidRDefault="00C22F59" w:rsidP="00C22F59">
      <w:pPr>
        <w:rPr>
          <w:rFonts w:ascii="Franklin Gothic Medium" w:hAnsi="Franklin Gothic Medium"/>
        </w:rPr>
      </w:pPr>
    </w:p>
    <w:p w:rsidR="00C22F59" w:rsidRPr="00E71165" w:rsidRDefault="00C22F59" w:rsidP="00C22F59">
      <w:pPr>
        <w:rPr>
          <w:rFonts w:ascii="Franklin Gothic Medium" w:hAnsi="Franklin Gothic Medium"/>
        </w:rPr>
      </w:pPr>
    </w:p>
    <w:p w:rsidR="00C22F59" w:rsidRPr="00F23FBE" w:rsidRDefault="00E71165" w:rsidP="009F1934">
      <w:pPr>
        <w:pStyle w:val="Paragraphedeliste"/>
        <w:numPr>
          <w:ilvl w:val="0"/>
          <w:numId w:val="1"/>
        </w:numPr>
        <w:rPr>
          <w:rFonts w:ascii="Franklin Gothic Medium" w:hAnsi="Franklin Gothic Medium"/>
        </w:rPr>
      </w:pPr>
      <w:r w:rsidRPr="009F1934">
        <w:rPr>
          <w:rFonts w:ascii="Franklin Gothic Medium" w:hAnsi="Franklin Gothic Medium"/>
        </w:rPr>
        <w:t xml:space="preserve">Musée Archéologique. Crédit photo : </w:t>
      </w:r>
      <w:r w:rsidR="00C22F59" w:rsidRPr="009F1934">
        <w:rPr>
          <w:rFonts w:ascii="Franklin Gothic Medium" w:hAnsi="Franklin Gothic Medium"/>
          <w:bCs/>
        </w:rPr>
        <w:t xml:space="preserve">Musées de </w:t>
      </w:r>
      <w:r w:rsidRPr="009F1934">
        <w:rPr>
          <w:rFonts w:ascii="Franklin Gothic Medium" w:hAnsi="Franklin Gothic Medium"/>
          <w:bCs/>
        </w:rPr>
        <w:t xml:space="preserve">la Ville de </w:t>
      </w:r>
      <w:r w:rsidR="00C22F59" w:rsidRPr="009F1934">
        <w:rPr>
          <w:rFonts w:ascii="Franklin Gothic Medium" w:hAnsi="Franklin Gothic Medium"/>
          <w:bCs/>
        </w:rPr>
        <w:t>Strasbourg</w:t>
      </w:r>
      <w:r w:rsidRPr="009F1934">
        <w:rPr>
          <w:rFonts w:ascii="Franklin Gothic Medium" w:hAnsi="Franklin Gothic Medium"/>
          <w:bCs/>
        </w:rPr>
        <w:t xml:space="preserve"> /</w:t>
      </w:r>
      <w:r w:rsidR="00C22F59" w:rsidRPr="009F1934">
        <w:rPr>
          <w:rFonts w:ascii="Franklin Gothic Medium" w:hAnsi="Franklin Gothic Medium"/>
          <w:bCs/>
        </w:rPr>
        <w:t xml:space="preserve"> M. Bertola</w:t>
      </w:r>
    </w:p>
    <w:p w:rsidR="00F23FBE" w:rsidRPr="00F23FBE" w:rsidRDefault="00F23FBE" w:rsidP="00F23FBE">
      <w:pPr>
        <w:pStyle w:val="Paragraphedeliste"/>
        <w:rPr>
          <w:rFonts w:ascii="Franklin Gothic Medium" w:hAnsi="Franklin Gothic Medium"/>
        </w:rPr>
      </w:pPr>
    </w:p>
    <w:p w:rsidR="00F23FBE" w:rsidRPr="00F23FBE" w:rsidRDefault="00F23FBE" w:rsidP="00F23FBE">
      <w:pPr>
        <w:pStyle w:val="Paragraphedeliste"/>
        <w:numPr>
          <w:ilvl w:val="0"/>
          <w:numId w:val="1"/>
        </w:numPr>
        <w:rPr>
          <w:rFonts w:ascii="Franklin Gothic Medium" w:hAnsi="Franklin Gothic Medium"/>
        </w:rPr>
      </w:pPr>
      <w:r>
        <w:rPr>
          <w:rFonts w:ascii="Franklin Gothic Medium" w:hAnsi="Franklin Gothic Medium"/>
          <w:bCs/>
        </w:rPr>
        <w:t xml:space="preserve">Vase décoré. </w:t>
      </w:r>
      <w:r w:rsidR="009B441C" w:rsidRPr="00311468">
        <w:rPr>
          <w:rFonts w:ascii="Franklin Gothic Medium" w:hAnsi="Franklin Gothic Medium"/>
          <w:bCs/>
          <w:color w:val="FF0000"/>
        </w:rPr>
        <w:t xml:space="preserve">Néolithique ancien. </w:t>
      </w:r>
      <w:r>
        <w:rPr>
          <w:rFonts w:ascii="Franklin Gothic Medium" w:hAnsi="Franklin Gothic Medium"/>
          <w:bCs/>
        </w:rPr>
        <w:t xml:space="preserve">Dachstein. </w:t>
      </w:r>
      <w:r w:rsidRPr="009F1934">
        <w:rPr>
          <w:rFonts w:ascii="Franklin Gothic Medium" w:hAnsi="Franklin Gothic Medium"/>
        </w:rPr>
        <w:t xml:space="preserve">Musée Archéologique. Crédit photo : </w:t>
      </w:r>
      <w:r w:rsidRPr="009F1934">
        <w:rPr>
          <w:rFonts w:ascii="Franklin Gothic Medium" w:hAnsi="Franklin Gothic Medium"/>
          <w:bCs/>
        </w:rPr>
        <w:t>Musées de la Ville de Strasbourg / M. Bertola</w:t>
      </w:r>
    </w:p>
    <w:p w:rsidR="006F7CD5" w:rsidRPr="006F7CD5" w:rsidRDefault="006F7CD5" w:rsidP="006F7CD5">
      <w:pPr>
        <w:pStyle w:val="Paragraphedeliste"/>
        <w:rPr>
          <w:rFonts w:ascii="Franklin Gothic Medium" w:hAnsi="Franklin Gothic Medium"/>
        </w:rPr>
      </w:pPr>
    </w:p>
    <w:p w:rsidR="006F7CD5" w:rsidRDefault="006F7CD5" w:rsidP="006F7CD5">
      <w:pPr>
        <w:pStyle w:val="Paragraphedeliste"/>
        <w:numPr>
          <w:ilvl w:val="0"/>
          <w:numId w:val="1"/>
        </w:numPr>
        <w:rPr>
          <w:rFonts w:ascii="Franklin Gothic Medium" w:hAnsi="Franklin Gothic Medium"/>
          <w:bCs/>
        </w:rPr>
      </w:pPr>
      <w:r w:rsidRPr="00971A3E">
        <w:rPr>
          <w:rFonts w:ascii="Franklin Gothic Medium" w:hAnsi="Franklin Gothic Medium"/>
          <w:bCs/>
        </w:rPr>
        <w:t>Œnochoé</w:t>
      </w:r>
      <w:r w:rsidR="002B0595">
        <w:rPr>
          <w:rFonts w:ascii="Franklin Gothic Medium" w:hAnsi="Franklin Gothic Medium"/>
          <w:bCs/>
        </w:rPr>
        <w:t xml:space="preserve"> </w:t>
      </w:r>
      <w:r w:rsidR="002B0595" w:rsidRPr="00311468">
        <w:rPr>
          <w:rFonts w:ascii="Franklin Gothic Medium" w:hAnsi="Franklin Gothic Medium"/>
          <w:bCs/>
          <w:color w:val="FF0000"/>
        </w:rPr>
        <w:t>en bronze</w:t>
      </w:r>
      <w:r w:rsidRPr="00311468">
        <w:rPr>
          <w:rFonts w:ascii="Franklin Gothic Medium" w:hAnsi="Franklin Gothic Medium"/>
          <w:bCs/>
          <w:color w:val="FF0000"/>
        </w:rPr>
        <w:t xml:space="preserve">. </w:t>
      </w:r>
      <w:r w:rsidR="002B0595" w:rsidRPr="00311468">
        <w:rPr>
          <w:rFonts w:ascii="Franklin Gothic Medium" w:hAnsi="Franklin Gothic Medium"/>
          <w:bCs/>
          <w:iCs/>
          <w:color w:val="FF0000"/>
        </w:rPr>
        <w:t>É</w:t>
      </w:r>
      <w:r w:rsidR="002B0595" w:rsidRPr="00311468">
        <w:rPr>
          <w:rFonts w:ascii="Franklin Gothic Medium" w:hAnsi="Franklin Gothic Medium"/>
          <w:bCs/>
          <w:color w:val="FF0000"/>
        </w:rPr>
        <w:t xml:space="preserve">poque celtique. </w:t>
      </w:r>
      <w:r w:rsidRPr="00971A3E">
        <w:rPr>
          <w:rFonts w:ascii="Franklin Gothic Medium" w:hAnsi="Franklin Gothic Medium"/>
          <w:bCs/>
        </w:rPr>
        <w:t xml:space="preserve">Sessenheim. </w:t>
      </w:r>
      <w:r w:rsidRPr="00971A3E">
        <w:rPr>
          <w:rFonts w:ascii="Franklin Gothic Medium" w:hAnsi="Franklin Gothic Medium"/>
        </w:rPr>
        <w:t xml:space="preserve">Crédit photo : </w:t>
      </w:r>
      <w:r w:rsidRPr="00971A3E">
        <w:rPr>
          <w:rFonts w:ascii="Franklin Gothic Medium" w:hAnsi="Franklin Gothic Medium"/>
          <w:bCs/>
        </w:rPr>
        <w:t>Musées de la Ville de Strasbourg / A. Plisson</w:t>
      </w:r>
    </w:p>
    <w:p w:rsidR="009514BD" w:rsidRPr="009514BD" w:rsidRDefault="009514BD" w:rsidP="009514BD">
      <w:pPr>
        <w:pStyle w:val="Paragraphedeliste"/>
        <w:rPr>
          <w:rFonts w:ascii="Franklin Gothic Medium" w:hAnsi="Franklin Gothic Medium"/>
          <w:bCs/>
        </w:rPr>
      </w:pPr>
    </w:p>
    <w:p w:rsidR="009514BD" w:rsidRPr="003A09FE" w:rsidRDefault="009514BD" w:rsidP="009514BD">
      <w:pPr>
        <w:pStyle w:val="Paragraphedeliste"/>
        <w:numPr>
          <w:ilvl w:val="0"/>
          <w:numId w:val="1"/>
        </w:numPr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Char d’Ohnenheim. </w:t>
      </w:r>
      <w:r w:rsidR="00F55121" w:rsidRPr="00311468">
        <w:rPr>
          <w:rFonts w:ascii="Franklin Gothic Medium" w:hAnsi="Franklin Gothic Medium"/>
          <w:bCs/>
          <w:iCs/>
          <w:color w:val="FF0000"/>
        </w:rPr>
        <w:t>É</w:t>
      </w:r>
      <w:r w:rsidR="00F55121" w:rsidRPr="00311468">
        <w:rPr>
          <w:rFonts w:ascii="Franklin Gothic Medium" w:hAnsi="Franklin Gothic Medium"/>
          <w:bCs/>
          <w:color w:val="FF0000"/>
        </w:rPr>
        <w:t>poque celtique</w:t>
      </w:r>
      <w:r w:rsidR="00F55121" w:rsidRPr="00311468">
        <w:rPr>
          <w:rFonts w:ascii="Franklin Gothic Medium" w:hAnsi="Franklin Gothic Medium"/>
          <w:color w:val="FF0000"/>
        </w:rPr>
        <w:t xml:space="preserve">. </w:t>
      </w:r>
      <w:r w:rsidRPr="00662154">
        <w:rPr>
          <w:rFonts w:ascii="Franklin Gothic Medium" w:hAnsi="Franklin Gothic Medium"/>
        </w:rPr>
        <w:t xml:space="preserve">Musée Archéologique. Crédit photo : </w:t>
      </w:r>
      <w:r w:rsidRPr="00662154">
        <w:rPr>
          <w:rFonts w:ascii="Franklin Gothic Medium" w:hAnsi="Franklin Gothic Medium"/>
          <w:bCs/>
        </w:rPr>
        <w:t>Musées de la Ville de Strasbourg / A. Plisson</w:t>
      </w:r>
    </w:p>
    <w:p w:rsidR="003A09FE" w:rsidRPr="003A09FE" w:rsidRDefault="003A09FE" w:rsidP="003A09FE">
      <w:pPr>
        <w:pStyle w:val="Paragraphedeliste"/>
        <w:rPr>
          <w:rFonts w:ascii="Franklin Gothic Medium" w:hAnsi="Franklin Gothic Medium"/>
        </w:rPr>
      </w:pPr>
    </w:p>
    <w:p w:rsidR="003A09FE" w:rsidRPr="00122223" w:rsidRDefault="003A09FE" w:rsidP="003A09FE">
      <w:pPr>
        <w:pStyle w:val="Paragraphedeliste"/>
        <w:numPr>
          <w:ilvl w:val="0"/>
          <w:numId w:val="1"/>
        </w:numPr>
        <w:rPr>
          <w:rFonts w:ascii="Franklin Gothic Medium" w:hAnsi="Franklin Gothic Medium"/>
        </w:rPr>
      </w:pPr>
      <w:r w:rsidRPr="00FA54E5">
        <w:rPr>
          <w:rFonts w:ascii="Franklin Gothic Medium" w:hAnsi="Franklin Gothic Medium"/>
        </w:rPr>
        <w:t xml:space="preserve">Stèle </w:t>
      </w:r>
      <w:r w:rsidRPr="008F2385">
        <w:rPr>
          <w:rFonts w:ascii="Franklin Gothic Medium" w:hAnsi="Franklin Gothic Medium"/>
          <w:color w:val="FF0000"/>
        </w:rPr>
        <w:t>funéraire du légionnaire</w:t>
      </w:r>
      <w:r w:rsidRPr="008F2385">
        <w:rPr>
          <w:rFonts w:ascii="Franklin Gothic Medium" w:hAnsi="Franklin Gothic Medium"/>
          <w:color w:val="FF0000"/>
        </w:rPr>
        <w:t xml:space="preserve"> </w:t>
      </w:r>
      <w:r w:rsidRPr="00FA54E5">
        <w:rPr>
          <w:rFonts w:ascii="Franklin Gothic Medium" w:hAnsi="Franklin Gothic Medium"/>
        </w:rPr>
        <w:t xml:space="preserve">Largennius. </w:t>
      </w:r>
      <w:r>
        <w:rPr>
          <w:rFonts w:ascii="Franklin Gothic Medium" w:hAnsi="Franklin Gothic Medium"/>
        </w:rPr>
        <w:t xml:space="preserve">Koenigshoffen. </w:t>
      </w:r>
      <w:r w:rsidRPr="009F1934">
        <w:rPr>
          <w:rFonts w:ascii="Franklin Gothic Medium" w:hAnsi="Franklin Gothic Medium"/>
        </w:rPr>
        <w:t xml:space="preserve">Crédit photo : </w:t>
      </w:r>
      <w:r w:rsidRPr="009F1934">
        <w:rPr>
          <w:rFonts w:ascii="Franklin Gothic Medium" w:hAnsi="Franklin Gothic Medium"/>
          <w:bCs/>
        </w:rPr>
        <w:t>Musées de la Ville de Strasbourg / M. Bertola</w:t>
      </w:r>
    </w:p>
    <w:p w:rsidR="00122223" w:rsidRPr="00122223" w:rsidRDefault="00122223" w:rsidP="00122223">
      <w:pPr>
        <w:pStyle w:val="Paragraphedeliste"/>
        <w:rPr>
          <w:rFonts w:ascii="Franklin Gothic Medium" w:hAnsi="Franklin Gothic Medium"/>
        </w:rPr>
      </w:pPr>
    </w:p>
    <w:p w:rsidR="00122223" w:rsidRPr="00DE3D31" w:rsidRDefault="00122223" w:rsidP="00122223">
      <w:pPr>
        <w:pStyle w:val="Paragraphedeliste"/>
        <w:numPr>
          <w:ilvl w:val="0"/>
          <w:numId w:val="1"/>
        </w:numPr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Stèle funéraire</w:t>
      </w:r>
      <w:r>
        <w:rPr>
          <w:rFonts w:ascii="Franklin Gothic Medium" w:hAnsi="Franklin Gothic Medium"/>
        </w:rPr>
        <w:t xml:space="preserve"> </w:t>
      </w:r>
      <w:r w:rsidRPr="00122223">
        <w:rPr>
          <w:rFonts w:ascii="Franklin Gothic Medium" w:hAnsi="Franklin Gothic Medium"/>
          <w:color w:val="FF0000"/>
        </w:rPr>
        <w:t>d’un « couple de paysans »</w:t>
      </w:r>
      <w:r>
        <w:rPr>
          <w:rFonts w:ascii="Franklin Gothic Medium" w:hAnsi="Franklin Gothic Medium"/>
        </w:rPr>
        <w:t xml:space="preserve">. Oberhaslach. </w:t>
      </w:r>
      <w:r w:rsidRPr="009F1934">
        <w:rPr>
          <w:rFonts w:ascii="Franklin Gothic Medium" w:hAnsi="Franklin Gothic Medium"/>
        </w:rPr>
        <w:t xml:space="preserve">Crédit photo : </w:t>
      </w:r>
      <w:r w:rsidRPr="009F1934">
        <w:rPr>
          <w:rFonts w:ascii="Franklin Gothic Medium" w:hAnsi="Franklin Gothic Medium"/>
          <w:bCs/>
        </w:rPr>
        <w:t>Musées de la Ville de Strasbourg / M. Bertola</w:t>
      </w:r>
    </w:p>
    <w:p w:rsidR="00DE3D31" w:rsidRPr="00DE3D31" w:rsidRDefault="00DE3D31" w:rsidP="00DE3D31">
      <w:pPr>
        <w:pStyle w:val="Paragraphedeliste"/>
        <w:rPr>
          <w:rFonts w:ascii="Franklin Gothic Medium" w:hAnsi="Franklin Gothic Medium"/>
        </w:rPr>
      </w:pPr>
    </w:p>
    <w:p w:rsidR="00DE3D31" w:rsidRDefault="00DE3D31" w:rsidP="00DE3D31">
      <w:pPr>
        <w:pStyle w:val="Paragraphedeliste"/>
        <w:numPr>
          <w:ilvl w:val="0"/>
          <w:numId w:val="1"/>
        </w:numPr>
        <w:rPr>
          <w:rFonts w:ascii="Franklin Gothic Medium" w:hAnsi="Franklin Gothic Medium"/>
          <w:bCs/>
        </w:rPr>
      </w:pPr>
      <w:r>
        <w:rPr>
          <w:rFonts w:ascii="Franklin Gothic Medium" w:hAnsi="Franklin Gothic Medium"/>
          <w:bCs/>
        </w:rPr>
        <w:t>Stèle</w:t>
      </w:r>
      <w:r>
        <w:rPr>
          <w:rFonts w:ascii="Franklin Gothic Medium" w:hAnsi="Franklin Gothic Medium"/>
          <w:bCs/>
        </w:rPr>
        <w:t xml:space="preserve"> </w:t>
      </w:r>
      <w:r w:rsidRPr="00DE3D31">
        <w:rPr>
          <w:rFonts w:ascii="Franklin Gothic Medium" w:hAnsi="Franklin Gothic Medium"/>
          <w:bCs/>
          <w:color w:val="FF0000"/>
        </w:rPr>
        <w:t>funéraire</w:t>
      </w:r>
      <w:r w:rsidRPr="00DE3D31">
        <w:rPr>
          <w:rFonts w:ascii="Franklin Gothic Medium" w:hAnsi="Franklin Gothic Medium"/>
          <w:bCs/>
          <w:color w:val="FF0000"/>
        </w:rPr>
        <w:t xml:space="preserve"> </w:t>
      </w:r>
      <w:r>
        <w:rPr>
          <w:rFonts w:ascii="Franklin Gothic Medium" w:hAnsi="Franklin Gothic Medium"/>
          <w:bCs/>
        </w:rPr>
        <w:t>du cavalier Comnisca. Koenigshoffen. Crédit photo : Musées de la Ville de Strasbourg / M. Bertola</w:t>
      </w:r>
    </w:p>
    <w:p w:rsidR="00F71C4B" w:rsidRPr="00F71C4B" w:rsidRDefault="00F71C4B" w:rsidP="00F71C4B">
      <w:pPr>
        <w:pStyle w:val="Paragraphedeliste"/>
        <w:rPr>
          <w:rFonts w:ascii="Franklin Gothic Medium" w:hAnsi="Franklin Gothic Medium"/>
          <w:bCs/>
        </w:rPr>
      </w:pPr>
    </w:p>
    <w:p w:rsidR="00F71C4B" w:rsidRPr="00FE5E8E" w:rsidRDefault="00F71C4B" w:rsidP="00F71C4B">
      <w:pPr>
        <w:pStyle w:val="Paragraphedeliste"/>
        <w:numPr>
          <w:ilvl w:val="0"/>
          <w:numId w:val="1"/>
        </w:numPr>
        <w:rPr>
          <w:rFonts w:ascii="Franklin Gothic Medium" w:hAnsi="Franklin Gothic Medium"/>
        </w:rPr>
      </w:pPr>
      <w:r>
        <w:rPr>
          <w:rFonts w:ascii="Franklin Gothic Medium" w:hAnsi="Franklin Gothic Medium"/>
          <w:bCs/>
        </w:rPr>
        <w:t xml:space="preserve">Place Kléber, Strasbourg. </w:t>
      </w:r>
      <w:r w:rsidRPr="00655A34">
        <w:rPr>
          <w:rFonts w:ascii="Franklin Gothic Medium" w:hAnsi="Franklin Gothic Medium"/>
          <w:bCs/>
          <w:color w:val="FF0000"/>
        </w:rPr>
        <w:t xml:space="preserve">Peinture murale représentant Dionysos. </w:t>
      </w:r>
      <w:r w:rsidRPr="00655A34">
        <w:rPr>
          <w:rFonts w:ascii="Franklin Gothic Medium" w:hAnsi="Franklin Gothic Medium"/>
          <w:bCs/>
          <w:smallCaps/>
          <w:color w:val="FF0000"/>
        </w:rPr>
        <w:t>ii</w:t>
      </w:r>
      <w:r w:rsidRPr="00655A34">
        <w:rPr>
          <w:rFonts w:ascii="Franklin Gothic Medium" w:hAnsi="Franklin Gothic Medium"/>
          <w:bCs/>
          <w:color w:val="FF0000"/>
          <w:vertAlign w:val="superscript"/>
        </w:rPr>
        <w:t>e</w:t>
      </w:r>
      <w:r w:rsidRPr="00655A34">
        <w:rPr>
          <w:rFonts w:ascii="Franklin Gothic Medium" w:hAnsi="Franklin Gothic Medium"/>
          <w:bCs/>
          <w:color w:val="FF0000"/>
        </w:rPr>
        <w:t xml:space="preserve"> siècle après J.-C.</w:t>
      </w:r>
      <w:r w:rsidRPr="00655A34">
        <w:rPr>
          <w:rFonts w:ascii="Franklin Gothic Medium" w:hAnsi="Franklin Gothic Medium"/>
          <w:color w:val="FF0000"/>
        </w:rPr>
        <w:t xml:space="preserve"> </w:t>
      </w:r>
      <w:r w:rsidRPr="009F1934">
        <w:rPr>
          <w:rFonts w:ascii="Franklin Gothic Medium" w:hAnsi="Franklin Gothic Medium"/>
        </w:rPr>
        <w:t xml:space="preserve">Crédit photo : </w:t>
      </w:r>
      <w:r w:rsidRPr="009F1934">
        <w:rPr>
          <w:rFonts w:ascii="Franklin Gothic Medium" w:hAnsi="Franklin Gothic Medium"/>
          <w:bCs/>
        </w:rPr>
        <w:t>Musées de la Ville de Strasbourg / M. Bertola</w:t>
      </w:r>
    </w:p>
    <w:p w:rsidR="00FE5E8E" w:rsidRPr="00FE5E8E" w:rsidRDefault="00FE5E8E" w:rsidP="00FE5E8E">
      <w:pPr>
        <w:pStyle w:val="Paragraphedeliste"/>
        <w:rPr>
          <w:rFonts w:ascii="Franklin Gothic Medium" w:hAnsi="Franklin Gothic Medium"/>
        </w:rPr>
      </w:pPr>
    </w:p>
    <w:p w:rsidR="00FE5E8E" w:rsidRDefault="00FE5E8E" w:rsidP="00FE5E8E">
      <w:pPr>
        <w:pStyle w:val="Paragraphedeliste"/>
        <w:numPr>
          <w:ilvl w:val="0"/>
          <w:numId w:val="1"/>
        </w:numPr>
        <w:rPr>
          <w:rFonts w:ascii="Franklin Gothic Medium" w:hAnsi="Franklin Gothic Medium"/>
          <w:bCs/>
        </w:rPr>
      </w:pPr>
      <w:r>
        <w:rPr>
          <w:rFonts w:ascii="Franklin Gothic Medium" w:hAnsi="Franklin Gothic Medium"/>
          <w:bCs/>
        </w:rPr>
        <w:t xml:space="preserve">Autel </w:t>
      </w:r>
      <w:r w:rsidRPr="00FE5E8E">
        <w:rPr>
          <w:rFonts w:ascii="Franklin Gothic Medium" w:hAnsi="Franklin Gothic Medium"/>
          <w:bCs/>
          <w:color w:val="FF0000"/>
        </w:rPr>
        <w:t>d</w:t>
      </w:r>
      <w:r w:rsidRPr="00FE5E8E">
        <w:rPr>
          <w:rFonts w:ascii="Franklin Gothic Medium" w:hAnsi="Franklin Gothic Medium"/>
          <w:bCs/>
          <w:color w:val="FF0000"/>
        </w:rPr>
        <w:t>édié a</w:t>
      </w:r>
      <w:r w:rsidRPr="00FE5E8E">
        <w:rPr>
          <w:rFonts w:ascii="Franklin Gothic Medium" w:hAnsi="Franklin Gothic Medium"/>
          <w:bCs/>
          <w:color w:val="FF0000"/>
        </w:rPr>
        <w:t xml:space="preserve">u </w:t>
      </w:r>
      <w:r>
        <w:rPr>
          <w:rFonts w:ascii="Franklin Gothic Medium" w:hAnsi="Franklin Gothic Medium"/>
          <w:bCs/>
        </w:rPr>
        <w:t xml:space="preserve">Père Rhin. Strasbourg. </w:t>
      </w:r>
      <w:r w:rsidR="006570A2" w:rsidRPr="00655A34">
        <w:rPr>
          <w:rFonts w:ascii="Franklin Gothic Medium" w:hAnsi="Franklin Gothic Medium"/>
          <w:bCs/>
          <w:smallCaps/>
          <w:color w:val="FF0000"/>
        </w:rPr>
        <w:t>ii</w:t>
      </w:r>
      <w:r w:rsidR="006570A2">
        <w:rPr>
          <w:rFonts w:ascii="Franklin Gothic Medium" w:hAnsi="Franklin Gothic Medium"/>
          <w:bCs/>
          <w:smallCaps/>
          <w:color w:val="FF0000"/>
        </w:rPr>
        <w:t>i</w:t>
      </w:r>
      <w:r w:rsidR="006570A2" w:rsidRPr="00655A34">
        <w:rPr>
          <w:rFonts w:ascii="Franklin Gothic Medium" w:hAnsi="Franklin Gothic Medium"/>
          <w:bCs/>
          <w:color w:val="FF0000"/>
          <w:vertAlign w:val="superscript"/>
        </w:rPr>
        <w:t>e</w:t>
      </w:r>
      <w:r w:rsidR="006570A2" w:rsidRPr="00655A34">
        <w:rPr>
          <w:rFonts w:ascii="Franklin Gothic Medium" w:hAnsi="Franklin Gothic Medium"/>
          <w:bCs/>
          <w:color w:val="FF0000"/>
        </w:rPr>
        <w:t xml:space="preserve"> siècle après J.-C.</w:t>
      </w:r>
      <w:r w:rsidR="006570A2" w:rsidRPr="00655A34">
        <w:rPr>
          <w:rFonts w:ascii="Franklin Gothic Medium" w:hAnsi="Franklin Gothic Medium"/>
          <w:color w:val="FF0000"/>
        </w:rPr>
        <w:t xml:space="preserve"> </w:t>
      </w:r>
      <w:r>
        <w:rPr>
          <w:rFonts w:ascii="Franklin Gothic Medium" w:hAnsi="Franklin Gothic Medium"/>
          <w:bCs/>
        </w:rPr>
        <w:t>Crédit photo : Musées de la Ville de Strasbourg / M. Bertola</w:t>
      </w:r>
    </w:p>
    <w:p w:rsidR="00601239" w:rsidRPr="00601239" w:rsidRDefault="00601239" w:rsidP="00601239">
      <w:pPr>
        <w:pStyle w:val="Paragraphedeliste"/>
        <w:rPr>
          <w:rFonts w:ascii="Franklin Gothic Medium" w:hAnsi="Franklin Gothic Medium"/>
          <w:bCs/>
        </w:rPr>
      </w:pPr>
    </w:p>
    <w:p w:rsidR="00601239" w:rsidRPr="00601239" w:rsidRDefault="00601239" w:rsidP="00601239">
      <w:pPr>
        <w:pStyle w:val="Paragraphedeliste"/>
        <w:numPr>
          <w:ilvl w:val="0"/>
          <w:numId w:val="1"/>
        </w:numPr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Cruche en verre. Koenigshoffen. </w:t>
      </w:r>
      <w:r w:rsidRPr="00655A34">
        <w:rPr>
          <w:rFonts w:ascii="Franklin Gothic Medium" w:hAnsi="Franklin Gothic Medium"/>
          <w:bCs/>
          <w:smallCaps/>
          <w:color w:val="FF0000"/>
        </w:rPr>
        <w:t>i</w:t>
      </w:r>
      <w:r>
        <w:rPr>
          <w:rFonts w:ascii="Franklin Gothic Medium" w:hAnsi="Franklin Gothic Medium"/>
          <w:bCs/>
          <w:smallCaps/>
          <w:color w:val="FF0000"/>
        </w:rPr>
        <w:t>v</w:t>
      </w:r>
      <w:r w:rsidRPr="00655A34">
        <w:rPr>
          <w:rFonts w:ascii="Franklin Gothic Medium" w:hAnsi="Franklin Gothic Medium"/>
          <w:bCs/>
          <w:color w:val="FF0000"/>
          <w:vertAlign w:val="superscript"/>
        </w:rPr>
        <w:t>e</w:t>
      </w:r>
      <w:r w:rsidRPr="00655A34">
        <w:rPr>
          <w:rFonts w:ascii="Franklin Gothic Medium" w:hAnsi="Franklin Gothic Medium"/>
          <w:bCs/>
          <w:color w:val="FF0000"/>
        </w:rPr>
        <w:t xml:space="preserve"> siècle après J.-C.</w:t>
      </w:r>
      <w:r w:rsidRPr="00655A34">
        <w:rPr>
          <w:rFonts w:ascii="Franklin Gothic Medium" w:hAnsi="Franklin Gothic Medium"/>
          <w:color w:val="FF0000"/>
        </w:rPr>
        <w:t xml:space="preserve"> </w:t>
      </w:r>
      <w:r w:rsidRPr="008E12CA">
        <w:rPr>
          <w:rFonts w:ascii="Franklin Gothic Medium" w:hAnsi="Franklin Gothic Medium"/>
        </w:rPr>
        <w:t>C</w:t>
      </w:r>
      <w:r w:rsidRPr="009F1934">
        <w:rPr>
          <w:rFonts w:ascii="Franklin Gothic Medium" w:hAnsi="Franklin Gothic Medium"/>
        </w:rPr>
        <w:t xml:space="preserve">rédit photo : </w:t>
      </w:r>
      <w:r w:rsidRPr="009F1934">
        <w:rPr>
          <w:rFonts w:ascii="Franklin Gothic Medium" w:hAnsi="Franklin Gothic Medium"/>
          <w:bCs/>
        </w:rPr>
        <w:t>Musées de la Ville de Strasbourg / M. Bertola</w:t>
      </w:r>
      <w:bookmarkStart w:id="0" w:name="_GoBack"/>
      <w:bookmarkEnd w:id="0"/>
    </w:p>
    <w:p w:rsidR="002D3902" w:rsidRPr="002D3902" w:rsidRDefault="002D3902" w:rsidP="002D3902">
      <w:pPr>
        <w:pStyle w:val="Paragraphedeliste"/>
        <w:rPr>
          <w:rFonts w:ascii="Franklin Gothic Medium" w:hAnsi="Franklin Gothic Medium"/>
          <w:bCs/>
        </w:rPr>
      </w:pPr>
    </w:p>
    <w:p w:rsidR="002D3902" w:rsidRPr="008E12CA" w:rsidRDefault="002D3902" w:rsidP="002D3902">
      <w:pPr>
        <w:pStyle w:val="Paragraphedeliste"/>
        <w:numPr>
          <w:ilvl w:val="0"/>
          <w:numId w:val="1"/>
        </w:numPr>
        <w:rPr>
          <w:rFonts w:ascii="Franklin Gothic Medium" w:hAnsi="Franklin Gothic Medium"/>
        </w:rPr>
      </w:pPr>
      <w:r>
        <w:rPr>
          <w:rFonts w:ascii="Franklin Gothic Medium" w:hAnsi="Franklin Gothic Medium"/>
          <w:bCs/>
        </w:rPr>
        <w:t xml:space="preserve">Casque mérovingien, Baldenheim. </w:t>
      </w:r>
      <w:r w:rsidRPr="009F1934">
        <w:rPr>
          <w:rFonts w:ascii="Franklin Gothic Medium" w:hAnsi="Franklin Gothic Medium"/>
        </w:rPr>
        <w:t xml:space="preserve">Musée Archéologique. Crédit photo : </w:t>
      </w:r>
      <w:r w:rsidRPr="009F1934">
        <w:rPr>
          <w:rFonts w:ascii="Franklin Gothic Medium" w:hAnsi="Franklin Gothic Medium"/>
          <w:bCs/>
        </w:rPr>
        <w:t>Musées de la Ville de Strasbourg / M. Bertola</w:t>
      </w:r>
    </w:p>
    <w:p w:rsidR="008E12CA" w:rsidRPr="008E12CA" w:rsidRDefault="008E12CA" w:rsidP="008E12CA">
      <w:pPr>
        <w:pStyle w:val="Paragraphedeliste"/>
        <w:rPr>
          <w:rFonts w:ascii="Franklin Gothic Medium" w:hAnsi="Franklin Gothic Medium"/>
        </w:rPr>
      </w:pPr>
    </w:p>
    <w:p w:rsidR="000A00A2" w:rsidRPr="008E12CA" w:rsidRDefault="000A00A2" w:rsidP="004B6DD3">
      <w:pPr>
        <w:pStyle w:val="Paragraphedeliste"/>
        <w:numPr>
          <w:ilvl w:val="0"/>
          <w:numId w:val="1"/>
        </w:numPr>
        <w:rPr>
          <w:rFonts w:ascii="Franklin Gothic Medium" w:hAnsi="Franklin Gothic Medium"/>
        </w:rPr>
      </w:pPr>
      <w:r w:rsidRPr="008E12CA">
        <w:rPr>
          <w:rFonts w:ascii="Franklin Gothic Medium" w:hAnsi="Franklin Gothic Medium"/>
          <w:color w:val="FF0000"/>
        </w:rPr>
        <w:t>P</w:t>
      </w:r>
      <w:r w:rsidRPr="008E12CA">
        <w:rPr>
          <w:rFonts w:ascii="Franklin Gothic Medium" w:hAnsi="Franklin Gothic Medium"/>
          <w:color w:val="FF0000"/>
        </w:rPr>
        <w:t>aire de p</w:t>
      </w:r>
      <w:r w:rsidRPr="008E12CA">
        <w:rPr>
          <w:rFonts w:ascii="Franklin Gothic Medium" w:hAnsi="Franklin Gothic Medium"/>
          <w:color w:val="FF0000"/>
        </w:rPr>
        <w:t>halère</w:t>
      </w:r>
      <w:r w:rsidRPr="008E12CA">
        <w:rPr>
          <w:rFonts w:ascii="Franklin Gothic Medium" w:hAnsi="Franklin Gothic Medium"/>
          <w:color w:val="FF0000"/>
        </w:rPr>
        <w:t>s</w:t>
      </w:r>
      <w:r w:rsidRPr="008E12CA">
        <w:rPr>
          <w:rFonts w:ascii="Franklin Gothic Medium" w:hAnsi="Franklin Gothic Medium"/>
          <w:color w:val="FF0000"/>
        </w:rPr>
        <w:t xml:space="preserve"> décorée</w:t>
      </w:r>
      <w:r w:rsidRPr="008E12CA">
        <w:rPr>
          <w:rFonts w:ascii="Franklin Gothic Medium" w:hAnsi="Franklin Gothic Medium"/>
          <w:color w:val="FF0000"/>
        </w:rPr>
        <w:t>s</w:t>
      </w:r>
      <w:r w:rsidRPr="008E12CA">
        <w:rPr>
          <w:rFonts w:ascii="Franklin Gothic Medium" w:hAnsi="Franklin Gothic Medium"/>
          <w:color w:val="FF0000"/>
        </w:rPr>
        <w:t>.</w:t>
      </w:r>
      <w:r w:rsidRPr="008E12CA">
        <w:rPr>
          <w:rFonts w:ascii="Franklin Gothic Medium" w:hAnsi="Franklin Gothic Medium"/>
        </w:rPr>
        <w:t xml:space="preserve"> </w:t>
      </w:r>
      <w:r w:rsidRPr="008E12CA">
        <w:rPr>
          <w:rFonts w:ascii="Franklin Gothic Medium" w:hAnsi="Franklin Gothic Medium"/>
          <w:bCs/>
          <w:iCs/>
          <w:color w:val="FF0000"/>
        </w:rPr>
        <w:t>É</w:t>
      </w:r>
      <w:r w:rsidRPr="008E12CA">
        <w:rPr>
          <w:rFonts w:ascii="Franklin Gothic Medium" w:hAnsi="Franklin Gothic Medium"/>
          <w:bCs/>
          <w:color w:val="FF0000"/>
        </w:rPr>
        <w:t xml:space="preserve">poque </w:t>
      </w:r>
      <w:r w:rsidRPr="008E12CA">
        <w:rPr>
          <w:rFonts w:ascii="Franklin Gothic Medium" w:hAnsi="Franklin Gothic Medium"/>
          <w:bCs/>
          <w:color w:val="FF0000"/>
        </w:rPr>
        <w:t>mérovingienne</w:t>
      </w:r>
      <w:r w:rsidRPr="008E12CA">
        <w:rPr>
          <w:rFonts w:ascii="Franklin Gothic Medium" w:hAnsi="Franklin Gothic Medium"/>
          <w:color w:val="FF0000"/>
        </w:rPr>
        <w:t xml:space="preserve">. </w:t>
      </w:r>
      <w:r w:rsidRPr="008E12CA">
        <w:rPr>
          <w:rFonts w:ascii="Franklin Gothic Medium" w:hAnsi="Franklin Gothic Medium"/>
        </w:rPr>
        <w:t xml:space="preserve">Ittenheim. Musée Archéologique. Crédit photo : </w:t>
      </w:r>
      <w:r w:rsidRPr="008E12CA">
        <w:rPr>
          <w:rFonts w:ascii="Franklin Gothic Medium" w:hAnsi="Franklin Gothic Medium"/>
          <w:bCs/>
        </w:rPr>
        <w:t>Musées de la Ville de Strasbourg / M. Bertola</w:t>
      </w:r>
    </w:p>
    <w:p w:rsidR="000E0A97" w:rsidRPr="008E12CA" w:rsidRDefault="000E0A97" w:rsidP="008E12CA">
      <w:pPr>
        <w:rPr>
          <w:rFonts w:ascii="Franklin Gothic Medium" w:hAnsi="Franklin Gothic Medium"/>
        </w:rPr>
      </w:pPr>
    </w:p>
    <w:p w:rsidR="00FA54E5" w:rsidRPr="00FA54E5" w:rsidRDefault="00FA54E5" w:rsidP="008E12CA">
      <w:pPr>
        <w:pStyle w:val="Paragraphedeliste"/>
        <w:rPr>
          <w:rFonts w:ascii="Franklin Gothic Medium" w:hAnsi="Franklin Gothic Medium"/>
        </w:rPr>
      </w:pPr>
    </w:p>
    <w:sectPr w:rsidR="00FA54E5" w:rsidRPr="00FA5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B1BC4"/>
    <w:multiLevelType w:val="hybridMultilevel"/>
    <w:tmpl w:val="64BE2E16"/>
    <w:lvl w:ilvl="0" w:tplc="7DFA82A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B404F"/>
    <w:multiLevelType w:val="hybridMultilevel"/>
    <w:tmpl w:val="D71281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79"/>
    <w:rsid w:val="00033BBD"/>
    <w:rsid w:val="000468F8"/>
    <w:rsid w:val="000A00A2"/>
    <w:rsid w:val="000E0A97"/>
    <w:rsid w:val="00122223"/>
    <w:rsid w:val="001A59D3"/>
    <w:rsid w:val="002B0595"/>
    <w:rsid w:val="002B24F0"/>
    <w:rsid w:val="002D3902"/>
    <w:rsid w:val="00311468"/>
    <w:rsid w:val="003A09FE"/>
    <w:rsid w:val="003B04BE"/>
    <w:rsid w:val="004B6DD3"/>
    <w:rsid w:val="00556842"/>
    <w:rsid w:val="00601239"/>
    <w:rsid w:val="00622D6D"/>
    <w:rsid w:val="00655A34"/>
    <w:rsid w:val="006570A2"/>
    <w:rsid w:val="00662154"/>
    <w:rsid w:val="006F7CD5"/>
    <w:rsid w:val="0072274F"/>
    <w:rsid w:val="00834C79"/>
    <w:rsid w:val="0086597E"/>
    <w:rsid w:val="008E12CA"/>
    <w:rsid w:val="008E2267"/>
    <w:rsid w:val="008F2385"/>
    <w:rsid w:val="009514BD"/>
    <w:rsid w:val="00971A3E"/>
    <w:rsid w:val="009B441C"/>
    <w:rsid w:val="009F1934"/>
    <w:rsid w:val="00A73C43"/>
    <w:rsid w:val="00BB07DE"/>
    <w:rsid w:val="00C22F59"/>
    <w:rsid w:val="00C40804"/>
    <w:rsid w:val="00CC47A0"/>
    <w:rsid w:val="00D85B87"/>
    <w:rsid w:val="00DE3D31"/>
    <w:rsid w:val="00E71165"/>
    <w:rsid w:val="00F23FBE"/>
    <w:rsid w:val="00F55121"/>
    <w:rsid w:val="00F71C4B"/>
    <w:rsid w:val="00FA54E5"/>
    <w:rsid w:val="00FE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12E88-10BF-45DB-9479-CF873D588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F59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1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0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A924B908</Template>
  <TotalTime>37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CUS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CONSTANTOPOULOS Elsa</dc:creator>
  <cp:keywords/>
  <dc:description/>
  <cp:lastModifiedBy>CONSTANTOPOULOS Elsa</cp:lastModifiedBy>
  <cp:revision>47</cp:revision>
  <dcterms:created xsi:type="dcterms:W3CDTF">2017-11-08T16:43:00Z</dcterms:created>
  <dcterms:modified xsi:type="dcterms:W3CDTF">2019-01-02T13:59:00Z</dcterms:modified>
</cp:coreProperties>
</file>